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B3D93" w14:textId="18B66120" w:rsidR="00087734" w:rsidRPr="001E1331" w:rsidRDefault="001E1331" w:rsidP="00087734">
      <w:pPr>
        <w:jc w:val="right"/>
      </w:pPr>
      <w:r w:rsidRPr="001E1331">
        <w:rPr>
          <w:rFonts w:hint="eastAsia"/>
        </w:rPr>
        <w:t>令和</w:t>
      </w:r>
      <w:r w:rsidR="006D72BC">
        <w:rPr>
          <w:rFonts w:hint="eastAsia"/>
        </w:rPr>
        <w:t>７</w:t>
      </w:r>
      <w:r w:rsidR="00087734" w:rsidRPr="001E1331">
        <w:rPr>
          <w:rFonts w:hint="eastAsia"/>
        </w:rPr>
        <w:t>年</w:t>
      </w:r>
      <w:r w:rsidR="006D72BC">
        <w:rPr>
          <w:rFonts w:hint="eastAsia"/>
        </w:rPr>
        <w:t>４</w:t>
      </w:r>
      <w:r w:rsidR="00087734" w:rsidRPr="00BD661E">
        <w:rPr>
          <w:rFonts w:hint="eastAsia"/>
        </w:rPr>
        <w:t>月</w:t>
      </w:r>
      <w:r w:rsidR="006D72BC">
        <w:rPr>
          <w:rFonts w:hint="eastAsia"/>
        </w:rPr>
        <w:t>吉日</w:t>
      </w:r>
    </w:p>
    <w:p w14:paraId="4745FFFA" w14:textId="77777777" w:rsidR="009B4E68" w:rsidRDefault="00F33B9D">
      <w:r>
        <w:rPr>
          <w:rFonts w:hint="eastAsia"/>
        </w:rPr>
        <w:t>会員各位</w:t>
      </w:r>
    </w:p>
    <w:p w14:paraId="6379EFE9" w14:textId="77777777" w:rsidR="00F33B9D" w:rsidRDefault="00F33B9D" w:rsidP="00F33B9D">
      <w:pPr>
        <w:jc w:val="right"/>
      </w:pPr>
      <w:r>
        <w:rPr>
          <w:rFonts w:hint="eastAsia"/>
        </w:rPr>
        <w:t>一般社団法人和歌山県社会福祉士会</w:t>
      </w:r>
    </w:p>
    <w:p w14:paraId="57F5B288" w14:textId="77777777" w:rsidR="00F33B9D" w:rsidRDefault="00F33B9D" w:rsidP="00F33B9D">
      <w:pPr>
        <w:jc w:val="right"/>
      </w:pPr>
      <w:r>
        <w:rPr>
          <w:rFonts w:hint="eastAsia"/>
        </w:rPr>
        <w:t>生涯研修センター</w:t>
      </w:r>
    </w:p>
    <w:p w14:paraId="07CEF309" w14:textId="77777777" w:rsidR="00F33B9D" w:rsidRDefault="00F33B9D" w:rsidP="00F33B9D">
      <w:pPr>
        <w:jc w:val="right"/>
      </w:pPr>
      <w:r>
        <w:rPr>
          <w:rFonts w:hint="eastAsia"/>
        </w:rPr>
        <w:t>センター長　玉置　薫</w:t>
      </w:r>
    </w:p>
    <w:p w14:paraId="294E5BC4" w14:textId="77777777" w:rsidR="00F33B9D" w:rsidRDefault="00F33B9D" w:rsidP="00F33B9D">
      <w:pPr>
        <w:jc w:val="right"/>
      </w:pPr>
    </w:p>
    <w:p w14:paraId="3E232A39" w14:textId="77777777" w:rsidR="00F33B9D" w:rsidRDefault="00F33B9D" w:rsidP="00F33B9D">
      <w:pPr>
        <w:jc w:val="center"/>
        <w:rPr>
          <w:sz w:val="28"/>
        </w:rPr>
      </w:pPr>
      <w:r w:rsidRPr="00F33B9D">
        <w:rPr>
          <w:rFonts w:hint="eastAsia"/>
          <w:sz w:val="28"/>
        </w:rPr>
        <w:t>スーパービジョンについて（案内・申込）</w:t>
      </w:r>
    </w:p>
    <w:p w14:paraId="66179323" w14:textId="77777777" w:rsidR="00F33B9D" w:rsidRPr="00F33B9D" w:rsidRDefault="00F33B9D" w:rsidP="00F33B9D">
      <w:pPr>
        <w:jc w:val="center"/>
        <w:rPr>
          <w:sz w:val="28"/>
        </w:rPr>
      </w:pPr>
    </w:p>
    <w:p w14:paraId="31749C07" w14:textId="77777777" w:rsidR="00D064BB" w:rsidRPr="00C9070F" w:rsidRDefault="00D064BB" w:rsidP="00082DAC">
      <w:pPr>
        <w:ind w:firstLineChars="100" w:firstLine="210"/>
      </w:pPr>
      <w:r w:rsidRPr="00C9070F">
        <w:rPr>
          <w:rFonts w:hint="eastAsia"/>
        </w:rPr>
        <w:t>認定社会福祉士認証・認定機構が定めたスーパービジョンの枠組みに</w:t>
      </w:r>
      <w:r w:rsidR="00082DAC" w:rsidRPr="00C9070F">
        <w:rPr>
          <w:rFonts w:hint="eastAsia"/>
        </w:rPr>
        <w:t>基づき</w:t>
      </w:r>
      <w:r w:rsidRPr="00C9070F">
        <w:rPr>
          <w:rFonts w:hint="eastAsia"/>
        </w:rPr>
        <w:t>、スーパービジョンを受ける・することで、認定社会福祉士および認定上級社会福祉士取得や更新に必要なスーパービジョン実績の単位認定を行います。</w:t>
      </w:r>
    </w:p>
    <w:p w14:paraId="61928B1D" w14:textId="160E58EC" w:rsidR="00F33B9D" w:rsidRDefault="00F33B9D" w:rsidP="00F33B9D">
      <w:pPr>
        <w:ind w:firstLineChars="100" w:firstLine="210"/>
        <w:jc w:val="left"/>
      </w:pPr>
      <w:r w:rsidRPr="001E1331">
        <w:rPr>
          <w:rFonts w:hint="eastAsia"/>
        </w:rPr>
        <w:t>２０</w:t>
      </w:r>
      <w:r w:rsidR="006D72BC">
        <w:rPr>
          <w:rFonts w:hint="eastAsia"/>
        </w:rPr>
        <w:t>２５</w:t>
      </w:r>
      <w:r w:rsidRPr="001E1331">
        <w:rPr>
          <w:rFonts w:hint="eastAsia"/>
        </w:rPr>
        <w:t>年度の</w:t>
      </w:r>
      <w:r>
        <w:rPr>
          <w:rFonts w:hint="eastAsia"/>
        </w:rPr>
        <w:t>生涯研修制度におけるスーパービジョン（２単位）について、下記の要領でスーパーバイジーを募集します。</w:t>
      </w:r>
    </w:p>
    <w:p w14:paraId="4DEFB7D1" w14:textId="77777777" w:rsidR="00F33B9D" w:rsidRDefault="00F33B9D" w:rsidP="00F33B9D">
      <w:pPr>
        <w:ind w:firstLineChars="100" w:firstLine="210"/>
        <w:jc w:val="left"/>
      </w:pPr>
      <w:r>
        <w:rPr>
          <w:rFonts w:hint="eastAsia"/>
        </w:rPr>
        <w:t>スーパービジョンの詳細は日本社会福祉士会ホームページ「スーパービジョンの申込みについて」及び社会福祉士認定・認証機構ホームページ「認定社会福祉制度スーパービジョン実施マニュアル～スーパーバイジー用」を参照してください。</w:t>
      </w:r>
    </w:p>
    <w:p w14:paraId="006BB66E" w14:textId="77777777" w:rsidR="00F33B9D" w:rsidRDefault="00F33B9D" w:rsidP="00F33B9D">
      <w:pPr>
        <w:ind w:firstLineChars="100" w:firstLine="210"/>
        <w:jc w:val="left"/>
      </w:pPr>
      <w:r>
        <w:rPr>
          <w:rFonts w:hint="eastAsia"/>
        </w:rPr>
        <w:t>なお、本会会員については、日本社会福祉士会ではなく本会が申し込み先になっておりますので、ご注意ください。</w:t>
      </w:r>
    </w:p>
    <w:p w14:paraId="3F4243D9" w14:textId="77777777" w:rsidR="00790AB5" w:rsidRDefault="00790AB5" w:rsidP="00F33B9D">
      <w:pPr>
        <w:ind w:firstLineChars="100" w:firstLine="210"/>
        <w:jc w:val="left"/>
      </w:pPr>
    </w:p>
    <w:p w14:paraId="6C31A3E9" w14:textId="77777777" w:rsidR="00790AB5" w:rsidRDefault="00790AB5" w:rsidP="00790AB5">
      <w:pPr>
        <w:pStyle w:val="a3"/>
      </w:pPr>
      <w:r>
        <w:rPr>
          <w:rFonts w:hint="eastAsia"/>
        </w:rPr>
        <w:t>記</w:t>
      </w:r>
    </w:p>
    <w:p w14:paraId="476A2345" w14:textId="77777777" w:rsidR="00082DAC" w:rsidRPr="000115D2" w:rsidRDefault="00082DAC" w:rsidP="00082DAC">
      <w:pPr>
        <w:spacing w:before="240"/>
        <w:ind w:leftChars="200" w:left="1558" w:hangingChars="542" w:hanging="1138"/>
      </w:pPr>
      <w:r w:rsidRPr="000115D2">
        <w:rPr>
          <w:rFonts w:hint="eastAsia"/>
        </w:rPr>
        <w:t>目　　的：スーパーバイジーの実践学習と専門職としての知識と技術への訓練を促進・支援するためにソーシャルワークの視点から実施するもので、スーパーバイジーとなる社会福祉士が次</w:t>
      </w:r>
      <w:r w:rsidR="006F12EF" w:rsidRPr="000115D2">
        <w:rPr>
          <w:rFonts w:hint="eastAsia"/>
        </w:rPr>
        <w:t>の</w:t>
      </w:r>
      <w:r w:rsidRPr="000115D2">
        <w:rPr>
          <w:rFonts w:hint="eastAsia"/>
        </w:rPr>
        <w:t>事項を獲得することを目的とする。</w:t>
      </w:r>
    </w:p>
    <w:p w14:paraId="4DD7F132" w14:textId="77777777" w:rsidR="00082DAC" w:rsidRPr="000115D2" w:rsidRDefault="00082DAC" w:rsidP="00082DAC">
      <w:pPr>
        <w:pStyle w:val="a9"/>
        <w:numPr>
          <w:ilvl w:val="0"/>
          <w:numId w:val="3"/>
        </w:numPr>
        <w:ind w:leftChars="0"/>
      </w:pPr>
      <w:r w:rsidRPr="000115D2">
        <w:rPr>
          <w:rFonts w:hint="eastAsia"/>
        </w:rPr>
        <w:t>社会福祉士としてのアイデンティティを確立する。</w:t>
      </w:r>
    </w:p>
    <w:p w14:paraId="704CF0EA" w14:textId="77777777" w:rsidR="00082DAC" w:rsidRPr="000115D2" w:rsidRDefault="00082DAC" w:rsidP="00082DAC">
      <w:pPr>
        <w:pStyle w:val="a9"/>
        <w:numPr>
          <w:ilvl w:val="0"/>
          <w:numId w:val="3"/>
        </w:numPr>
        <w:ind w:leftChars="0"/>
      </w:pPr>
      <w:r w:rsidRPr="000115D2">
        <w:rPr>
          <w:rFonts w:hint="eastAsia"/>
        </w:rPr>
        <w:t>所属組織におけるソーシャルワーク業務を確立し担えるようにする。</w:t>
      </w:r>
    </w:p>
    <w:p w14:paraId="52C33479" w14:textId="77777777" w:rsidR="00082DAC" w:rsidRPr="000115D2" w:rsidRDefault="00082DAC" w:rsidP="00082DAC">
      <w:pPr>
        <w:pStyle w:val="a9"/>
        <w:numPr>
          <w:ilvl w:val="0"/>
          <w:numId w:val="3"/>
        </w:numPr>
        <w:ind w:leftChars="0"/>
      </w:pPr>
      <w:r w:rsidRPr="000115D2">
        <w:rPr>
          <w:rFonts w:hint="eastAsia"/>
        </w:rPr>
        <w:t>専門職として職責と機能が遂行できるようにする。</w:t>
      </w:r>
    </w:p>
    <w:p w14:paraId="25C0DC5A" w14:textId="77777777" w:rsidR="00790AB5" w:rsidRPr="000115D2" w:rsidRDefault="00790AB5" w:rsidP="00DE40D2">
      <w:pPr>
        <w:spacing w:beforeLines="50" w:before="180"/>
        <w:ind w:firstLineChars="202" w:firstLine="424"/>
      </w:pPr>
      <w:r w:rsidRPr="000115D2">
        <w:rPr>
          <w:rFonts w:hint="eastAsia"/>
        </w:rPr>
        <w:t>受講要件：</w:t>
      </w:r>
      <w:r w:rsidR="00452BE0" w:rsidRPr="000115D2">
        <w:t xml:space="preserve"> </w:t>
      </w:r>
      <w:r w:rsidR="001F122F" w:rsidRPr="000115D2">
        <w:rPr>
          <w:rFonts w:hint="eastAsia"/>
        </w:rPr>
        <w:t>次の①～⑤を満たす者</w:t>
      </w:r>
    </w:p>
    <w:p w14:paraId="72D22CBA" w14:textId="77777777" w:rsidR="0082009F" w:rsidRPr="00452BE0" w:rsidRDefault="0082009F" w:rsidP="00E2520F">
      <w:pPr>
        <w:pStyle w:val="a9"/>
        <w:ind w:leftChars="536" w:left="1680" w:hangingChars="264" w:hanging="554"/>
      </w:pPr>
      <w:r w:rsidRPr="00452BE0">
        <w:rPr>
          <w:rFonts w:hint="eastAsia"/>
        </w:rPr>
        <w:t>（</w:t>
      </w:r>
      <w:r w:rsidR="00452BE0">
        <w:rPr>
          <w:rFonts w:hint="eastAsia"/>
        </w:rPr>
        <w:t>１</w:t>
      </w:r>
      <w:r w:rsidRPr="00452BE0">
        <w:rPr>
          <w:rFonts w:hint="eastAsia"/>
        </w:rPr>
        <w:t>）認定社会福祉士の認定に必要なスーパービジョンについて</w:t>
      </w:r>
    </w:p>
    <w:p w14:paraId="040AD914" w14:textId="77777777" w:rsidR="0082009F" w:rsidRPr="00452BE0" w:rsidRDefault="0082009F" w:rsidP="00E2520F">
      <w:pPr>
        <w:pStyle w:val="a9"/>
        <w:ind w:leftChars="736" w:left="1834" w:hangingChars="137" w:hanging="288"/>
      </w:pPr>
      <w:r w:rsidRPr="00452BE0">
        <w:rPr>
          <w:rFonts w:hint="eastAsia"/>
        </w:rPr>
        <w:t>①</w:t>
      </w:r>
      <w:r w:rsidR="006E51CC" w:rsidRPr="00452BE0">
        <w:rPr>
          <w:rFonts w:hint="eastAsia"/>
        </w:rPr>
        <w:t xml:space="preserve"> </w:t>
      </w:r>
      <w:r w:rsidRPr="00452BE0">
        <w:rPr>
          <w:rFonts w:hint="eastAsia"/>
        </w:rPr>
        <w:t>申し込み時点で基礎研修Ⅲを修了している者等で認定社会福祉士の取得を希望している者</w:t>
      </w:r>
    </w:p>
    <w:p w14:paraId="2F369155" w14:textId="77777777" w:rsidR="0082009F" w:rsidRPr="00452BE0" w:rsidRDefault="0082009F" w:rsidP="00E2520F">
      <w:pPr>
        <w:pStyle w:val="a9"/>
        <w:ind w:leftChars="536" w:left="1680" w:hangingChars="264" w:hanging="554"/>
      </w:pPr>
      <w:r w:rsidRPr="00452BE0">
        <w:rPr>
          <w:rFonts w:hint="eastAsia"/>
        </w:rPr>
        <w:t>（</w:t>
      </w:r>
      <w:r w:rsidR="00452BE0">
        <w:rPr>
          <w:rFonts w:hint="eastAsia"/>
        </w:rPr>
        <w:t>２</w:t>
      </w:r>
      <w:r w:rsidRPr="00452BE0">
        <w:rPr>
          <w:rFonts w:hint="eastAsia"/>
        </w:rPr>
        <w:t>）認定社会福祉士の更新に必要なスーパービジョンについて</w:t>
      </w:r>
    </w:p>
    <w:p w14:paraId="5B724524" w14:textId="77777777" w:rsidR="0082009F" w:rsidRPr="00452BE0" w:rsidRDefault="0082009F" w:rsidP="00E2520F">
      <w:pPr>
        <w:pStyle w:val="a9"/>
        <w:ind w:leftChars="736" w:left="1680" w:hangingChars="64" w:hanging="134"/>
      </w:pPr>
      <w:r w:rsidRPr="00452BE0">
        <w:rPr>
          <w:rFonts w:hint="eastAsia"/>
        </w:rPr>
        <w:t>①</w:t>
      </w:r>
      <w:r w:rsidR="006E51CC" w:rsidRPr="00452BE0">
        <w:rPr>
          <w:rFonts w:hint="eastAsia"/>
        </w:rPr>
        <w:t xml:space="preserve"> </w:t>
      </w:r>
      <w:r w:rsidRPr="00452BE0">
        <w:rPr>
          <w:rFonts w:hint="eastAsia"/>
        </w:rPr>
        <w:t>すでに認定社会福祉士を取得しており、更新を希望している者</w:t>
      </w:r>
    </w:p>
    <w:p w14:paraId="49D3590F" w14:textId="77777777" w:rsidR="0082009F" w:rsidRDefault="0082009F" w:rsidP="00E2520F">
      <w:pPr>
        <w:pStyle w:val="a9"/>
        <w:ind w:leftChars="536" w:left="1680" w:hangingChars="264" w:hanging="554"/>
      </w:pPr>
      <w:r w:rsidRPr="00452BE0">
        <w:rPr>
          <w:rFonts w:hint="eastAsia"/>
        </w:rPr>
        <w:t>（</w:t>
      </w:r>
      <w:r w:rsidR="00452BE0">
        <w:rPr>
          <w:rFonts w:hint="eastAsia"/>
        </w:rPr>
        <w:t>１</w:t>
      </w:r>
      <w:r w:rsidRPr="00452BE0">
        <w:rPr>
          <w:rFonts w:hint="eastAsia"/>
        </w:rPr>
        <w:t>）（</w:t>
      </w:r>
      <w:r w:rsidR="00452BE0">
        <w:rPr>
          <w:rFonts w:hint="eastAsia"/>
        </w:rPr>
        <w:t>２</w:t>
      </w:r>
      <w:r w:rsidRPr="00452BE0">
        <w:rPr>
          <w:rFonts w:hint="eastAsia"/>
        </w:rPr>
        <w:t>）ともに</w:t>
      </w:r>
    </w:p>
    <w:p w14:paraId="4C0C6C44" w14:textId="77777777" w:rsidR="00452BE0" w:rsidRPr="000115D2" w:rsidRDefault="00452BE0" w:rsidP="00452BE0">
      <w:pPr>
        <w:pStyle w:val="a9"/>
        <w:ind w:leftChars="743" w:left="1841" w:hangingChars="134" w:hanging="281"/>
        <w:jc w:val="left"/>
      </w:pPr>
      <w:r w:rsidRPr="000115D2">
        <w:rPr>
          <w:rFonts w:hint="eastAsia"/>
        </w:rPr>
        <w:t>②</w:t>
      </w:r>
      <w:r w:rsidRPr="000115D2">
        <w:rPr>
          <w:rFonts w:hint="eastAsia"/>
        </w:rPr>
        <w:t xml:space="preserve"> </w:t>
      </w:r>
      <w:r w:rsidRPr="000115D2">
        <w:rPr>
          <w:rFonts w:hint="eastAsia"/>
        </w:rPr>
        <w:t>社会福祉士資格を取得後、相談援助実践を行った経験のある者及び現在実践中の者。</w:t>
      </w:r>
    </w:p>
    <w:p w14:paraId="13A2420D" w14:textId="77777777" w:rsidR="0082009F" w:rsidRPr="00452BE0" w:rsidRDefault="00452BE0" w:rsidP="00452BE0">
      <w:pPr>
        <w:pStyle w:val="a9"/>
        <w:ind w:leftChars="742" w:left="1841" w:hangingChars="135" w:hanging="283"/>
      </w:pPr>
      <w:r>
        <w:rPr>
          <w:rFonts w:hint="eastAsia"/>
        </w:rPr>
        <w:t>③</w:t>
      </w:r>
      <w:r w:rsidR="006E51CC" w:rsidRPr="00452BE0">
        <w:rPr>
          <w:rFonts w:hint="eastAsia"/>
        </w:rPr>
        <w:t xml:space="preserve"> </w:t>
      </w:r>
      <w:r w:rsidR="0082009F" w:rsidRPr="00452BE0">
        <w:rPr>
          <w:rFonts w:hint="eastAsia"/>
        </w:rPr>
        <w:t>事前面談、スーパービジョン６回以上、総括面談を受ける事ができる者</w:t>
      </w:r>
    </w:p>
    <w:p w14:paraId="52CC9BED" w14:textId="77777777" w:rsidR="0082009F" w:rsidRPr="00452BE0" w:rsidRDefault="00452BE0" w:rsidP="00452BE0">
      <w:pPr>
        <w:pStyle w:val="a9"/>
        <w:ind w:leftChars="742" w:left="1841" w:hangingChars="135" w:hanging="283"/>
      </w:pPr>
      <w:r>
        <w:rPr>
          <w:rFonts w:hint="eastAsia"/>
        </w:rPr>
        <w:t>④</w:t>
      </w:r>
      <w:r w:rsidR="006E51CC" w:rsidRPr="00452BE0">
        <w:rPr>
          <w:rFonts w:hint="eastAsia"/>
        </w:rPr>
        <w:t xml:space="preserve"> </w:t>
      </w:r>
      <w:r w:rsidR="0082009F" w:rsidRPr="00452BE0">
        <w:rPr>
          <w:rFonts w:hint="eastAsia"/>
        </w:rPr>
        <w:t>「スーパービジョン実施契約書」を取り交わすことができる者</w:t>
      </w:r>
    </w:p>
    <w:p w14:paraId="0E86BD93" w14:textId="77777777" w:rsidR="0082009F" w:rsidRPr="00452BE0" w:rsidRDefault="00452BE0" w:rsidP="00452BE0">
      <w:pPr>
        <w:pStyle w:val="a9"/>
        <w:ind w:leftChars="742" w:left="1841" w:hangingChars="135" w:hanging="283"/>
      </w:pPr>
      <w:r>
        <w:rPr>
          <w:rFonts w:hint="eastAsia"/>
        </w:rPr>
        <w:lastRenderedPageBreak/>
        <w:t>⑤</w:t>
      </w:r>
      <w:r w:rsidR="006E51CC" w:rsidRPr="00452BE0">
        <w:rPr>
          <w:rFonts w:hint="eastAsia"/>
        </w:rPr>
        <w:t xml:space="preserve"> </w:t>
      </w:r>
      <w:r w:rsidR="0082009F" w:rsidRPr="00452BE0">
        <w:rPr>
          <w:rFonts w:hint="eastAsia"/>
        </w:rPr>
        <w:t>所定の受講料を支払う事ができる者</w:t>
      </w:r>
    </w:p>
    <w:p w14:paraId="62236826" w14:textId="77777777" w:rsidR="00F26A01" w:rsidRPr="00452BE0" w:rsidRDefault="00F26A01" w:rsidP="00790AB5"/>
    <w:p w14:paraId="035F590B" w14:textId="6081A798" w:rsidR="006E51CC" w:rsidRDefault="00476F03" w:rsidP="006E51CC">
      <w:pPr>
        <w:ind w:leftChars="200" w:left="3360" w:hangingChars="1400" w:hanging="2940"/>
      </w:pPr>
      <w:r w:rsidRPr="00452BE0">
        <w:rPr>
          <w:rFonts w:hint="eastAsia"/>
        </w:rPr>
        <w:t>実施期間：</w:t>
      </w:r>
      <w:r w:rsidRPr="001E1331">
        <w:rPr>
          <w:rFonts w:hint="eastAsia"/>
        </w:rPr>
        <w:t>２０</w:t>
      </w:r>
      <w:r w:rsidR="006D72BC">
        <w:rPr>
          <w:rFonts w:hint="eastAsia"/>
        </w:rPr>
        <w:t>２５</w:t>
      </w:r>
      <w:r w:rsidRPr="001E1331">
        <w:rPr>
          <w:rFonts w:hint="eastAsia"/>
        </w:rPr>
        <w:t>年</w:t>
      </w:r>
      <w:r w:rsidR="00D16FB4" w:rsidRPr="00DB5351">
        <w:rPr>
          <w:rFonts w:hint="eastAsia"/>
        </w:rPr>
        <w:t>初回</w:t>
      </w:r>
      <w:r w:rsidRPr="001E1331">
        <w:rPr>
          <w:rFonts w:hint="eastAsia"/>
        </w:rPr>
        <w:t>～２０</w:t>
      </w:r>
      <w:r w:rsidR="001E1331" w:rsidRPr="001E1331">
        <w:rPr>
          <w:rFonts w:hint="eastAsia"/>
        </w:rPr>
        <w:t>２</w:t>
      </w:r>
      <w:r w:rsidR="006D72BC">
        <w:rPr>
          <w:rFonts w:hint="eastAsia"/>
        </w:rPr>
        <w:t>６</w:t>
      </w:r>
      <w:r w:rsidRPr="001E1331">
        <w:rPr>
          <w:rFonts w:hint="eastAsia"/>
        </w:rPr>
        <w:t>年３月</w:t>
      </w:r>
      <w:r w:rsidR="006E51CC" w:rsidRPr="001E1331">
        <w:rPr>
          <w:rFonts w:hint="eastAsia"/>
        </w:rPr>
        <w:t xml:space="preserve">　</w:t>
      </w:r>
      <w:r w:rsidR="006E51CC" w:rsidRPr="00452BE0">
        <w:rPr>
          <w:rFonts w:hint="eastAsia"/>
        </w:rPr>
        <w:t>（契約締結から１年間は継続可能）</w:t>
      </w:r>
    </w:p>
    <w:p w14:paraId="7BE7A94C" w14:textId="77777777" w:rsidR="0082009F" w:rsidRDefault="006E51CC" w:rsidP="00DE40D2">
      <w:pPr>
        <w:spacing w:beforeLines="50" w:before="180" w:afterLines="50" w:after="180"/>
        <w:ind w:firstLineChars="200" w:firstLine="420"/>
      </w:pPr>
      <w:r w:rsidRPr="00452BE0">
        <w:rPr>
          <w:rFonts w:hint="eastAsia"/>
        </w:rPr>
        <w:t>実施</w:t>
      </w:r>
      <w:r w:rsidR="0082009F" w:rsidRPr="00452BE0">
        <w:rPr>
          <w:rFonts w:hint="eastAsia"/>
        </w:rPr>
        <w:t>回数：</w:t>
      </w:r>
      <w:r w:rsidR="00452BE0" w:rsidRPr="000115D2">
        <w:rPr>
          <w:rFonts w:hint="eastAsia"/>
        </w:rPr>
        <w:t>オリエンテーション</w:t>
      </w:r>
      <w:r w:rsidR="00452BE0">
        <w:rPr>
          <w:rFonts w:hint="eastAsia"/>
        </w:rPr>
        <w:t>１回、</w:t>
      </w:r>
      <w:r w:rsidR="0082009F" w:rsidRPr="00452BE0">
        <w:rPr>
          <w:rFonts w:hint="eastAsia"/>
        </w:rPr>
        <w:t>スーパービジョン６回、総括面談１回</w:t>
      </w:r>
    </w:p>
    <w:p w14:paraId="0156D28E" w14:textId="77777777" w:rsidR="0082009F" w:rsidRPr="00452BE0" w:rsidRDefault="006E51CC" w:rsidP="00DE40D2">
      <w:pPr>
        <w:spacing w:afterLines="50" w:after="180"/>
        <w:ind w:firstLineChars="200" w:firstLine="420"/>
      </w:pPr>
      <w:r w:rsidRPr="00452BE0">
        <w:rPr>
          <w:rFonts w:hint="eastAsia"/>
        </w:rPr>
        <w:t>実施</w:t>
      </w:r>
      <w:r w:rsidR="0082009F" w:rsidRPr="00452BE0">
        <w:rPr>
          <w:rFonts w:hint="eastAsia"/>
        </w:rPr>
        <w:t>時間：１回１時間以上</w:t>
      </w:r>
    </w:p>
    <w:p w14:paraId="7AD8547E" w14:textId="77777777" w:rsidR="00350970" w:rsidRPr="00452BE0" w:rsidRDefault="0082009F" w:rsidP="00DE40D2">
      <w:pPr>
        <w:spacing w:afterLines="50" w:after="180"/>
        <w:ind w:leftChars="203" w:left="1417" w:hangingChars="472" w:hanging="991"/>
      </w:pPr>
      <w:r w:rsidRPr="00452BE0">
        <w:rPr>
          <w:rFonts w:hint="eastAsia"/>
        </w:rPr>
        <w:t>実施場所：原則として、和歌山県社会福祉士会事務局（会議スペース）で実施します。ただし、スーパーバイザー・スーパーバイジー双方の利便性を考慮した上で、理事会が適当と認めた場所での実施も可能です。</w:t>
      </w:r>
    </w:p>
    <w:p w14:paraId="582E6DD8" w14:textId="77777777" w:rsidR="0082009F" w:rsidRDefault="00E2520F" w:rsidP="00DE40D2">
      <w:pPr>
        <w:spacing w:afterLines="50" w:after="180"/>
        <w:ind w:leftChars="203" w:left="1417" w:hangingChars="472" w:hanging="991"/>
      </w:pPr>
      <w:r w:rsidRPr="00452BE0">
        <w:rPr>
          <w:rFonts w:hint="eastAsia"/>
        </w:rPr>
        <w:t>実施</w:t>
      </w:r>
      <w:r w:rsidR="0082009F" w:rsidRPr="00452BE0">
        <w:rPr>
          <w:rFonts w:hint="eastAsia"/>
        </w:rPr>
        <w:t>日程：</w:t>
      </w:r>
      <w:r w:rsidR="00AB654B" w:rsidRPr="000115D2">
        <w:rPr>
          <w:rFonts w:hint="eastAsia"/>
        </w:rPr>
        <w:t>オリエンテーション時</w:t>
      </w:r>
      <w:r w:rsidR="0082009F" w:rsidRPr="000115D2">
        <w:rPr>
          <w:rFonts w:hint="eastAsia"/>
        </w:rPr>
        <w:t>にバイザーと調整</w:t>
      </w:r>
      <w:r w:rsidRPr="000115D2">
        <w:rPr>
          <w:rFonts w:hint="eastAsia"/>
        </w:rPr>
        <w:t>することになります。</w:t>
      </w:r>
    </w:p>
    <w:p w14:paraId="0838D775" w14:textId="5BF6CC37" w:rsidR="00D16FB4" w:rsidRPr="001C4FEA" w:rsidRDefault="00452BE0" w:rsidP="00082DAC">
      <w:pPr>
        <w:ind w:firstLineChars="202" w:firstLine="424"/>
        <w:rPr>
          <w:rFonts w:asciiTheme="minorEastAsia" w:hAnsiTheme="minorEastAsia"/>
        </w:rPr>
      </w:pPr>
      <w:r w:rsidRPr="00452BE0">
        <w:rPr>
          <w:rFonts w:hint="eastAsia"/>
        </w:rPr>
        <w:t>オリエンテーション：</w:t>
      </w:r>
      <w:r w:rsidR="00AD5A04" w:rsidRPr="001C4FEA">
        <w:rPr>
          <w:rFonts w:asciiTheme="minorEastAsia" w:hAnsiTheme="minorEastAsia" w:hint="eastAsia"/>
        </w:rPr>
        <w:t xml:space="preserve"> </w:t>
      </w:r>
      <w:r w:rsidR="00AB654B" w:rsidRPr="001C4FEA">
        <w:rPr>
          <w:rFonts w:asciiTheme="minorEastAsia" w:hAnsiTheme="minorEastAsia" w:hint="eastAsia"/>
        </w:rPr>
        <w:t xml:space="preserve">日時　</w:t>
      </w:r>
      <w:r w:rsidR="0072623B">
        <w:rPr>
          <w:rFonts w:asciiTheme="minorEastAsia" w:hAnsiTheme="minorEastAsia" w:hint="eastAsia"/>
          <w:b/>
          <w:bCs/>
          <w:u w:val="single"/>
        </w:rPr>
        <w:t>２０２５</w:t>
      </w:r>
      <w:r w:rsidR="00B022F3" w:rsidRPr="0072623B">
        <w:rPr>
          <w:rFonts w:asciiTheme="minorEastAsia" w:hAnsiTheme="minorEastAsia" w:hint="eastAsia"/>
          <w:b/>
          <w:bCs/>
          <w:u w:val="single"/>
        </w:rPr>
        <w:t>年</w:t>
      </w:r>
      <w:r w:rsidR="0072623B">
        <w:rPr>
          <w:rFonts w:asciiTheme="minorEastAsia" w:hAnsiTheme="minorEastAsia" w:hint="eastAsia"/>
          <w:b/>
          <w:bCs/>
          <w:u w:val="single"/>
        </w:rPr>
        <w:t>７</w:t>
      </w:r>
      <w:r w:rsidR="00B022F3" w:rsidRPr="0072623B">
        <w:rPr>
          <w:rFonts w:asciiTheme="minorEastAsia" w:hAnsiTheme="minorEastAsia" w:hint="eastAsia"/>
          <w:b/>
          <w:bCs/>
          <w:u w:val="single"/>
        </w:rPr>
        <w:t>月</w:t>
      </w:r>
      <w:r w:rsidR="0072623B">
        <w:rPr>
          <w:rFonts w:asciiTheme="minorEastAsia" w:hAnsiTheme="minorEastAsia" w:hint="eastAsia"/>
          <w:b/>
          <w:bCs/>
          <w:u w:val="single"/>
        </w:rPr>
        <w:t>２５</w:t>
      </w:r>
      <w:r w:rsidR="00B022F3" w:rsidRPr="0072623B">
        <w:rPr>
          <w:rFonts w:asciiTheme="minorEastAsia" w:hAnsiTheme="minorEastAsia" w:hint="eastAsia"/>
          <w:b/>
          <w:bCs/>
          <w:u w:val="single"/>
        </w:rPr>
        <w:t>日（</w:t>
      </w:r>
      <w:r w:rsidR="00BD661E" w:rsidRPr="0072623B">
        <w:rPr>
          <w:rFonts w:asciiTheme="minorEastAsia" w:hAnsiTheme="minorEastAsia" w:hint="eastAsia"/>
          <w:b/>
          <w:bCs/>
          <w:u w:val="single"/>
        </w:rPr>
        <w:t>金</w:t>
      </w:r>
      <w:r w:rsidR="00B022F3" w:rsidRPr="0072623B">
        <w:rPr>
          <w:rFonts w:asciiTheme="minorEastAsia" w:hAnsiTheme="minorEastAsia" w:hint="eastAsia"/>
          <w:b/>
          <w:bCs/>
          <w:u w:val="single"/>
        </w:rPr>
        <w:t>）19：00～</w:t>
      </w:r>
    </w:p>
    <w:p w14:paraId="07AE4AC5" w14:textId="77777777" w:rsidR="00AB654B" w:rsidRPr="001C4FEA" w:rsidRDefault="00AB654B" w:rsidP="00CF7672">
      <w:pPr>
        <w:ind w:firstLineChars="1253" w:firstLine="2631"/>
      </w:pPr>
      <w:r w:rsidRPr="001C4FEA">
        <w:rPr>
          <w:rFonts w:hint="eastAsia"/>
        </w:rPr>
        <w:t>場所　和歌山県社会福祉士会</w:t>
      </w:r>
      <w:r w:rsidRPr="001C4FEA">
        <w:rPr>
          <w:rFonts w:hint="eastAsia"/>
        </w:rPr>
        <w:t xml:space="preserve"> </w:t>
      </w:r>
      <w:r w:rsidRPr="001C4FEA">
        <w:rPr>
          <w:rFonts w:hint="eastAsia"/>
        </w:rPr>
        <w:t>事務局</w:t>
      </w:r>
      <w:r w:rsidRPr="001C4FEA">
        <w:rPr>
          <w:rFonts w:hint="eastAsia"/>
        </w:rPr>
        <w:t xml:space="preserve"> </w:t>
      </w:r>
      <w:r w:rsidRPr="001C4FEA">
        <w:rPr>
          <w:rFonts w:hint="eastAsia"/>
        </w:rPr>
        <w:t>（和歌山ビッグ愛</w:t>
      </w:r>
      <w:r w:rsidRPr="001C4FEA">
        <w:rPr>
          <w:rFonts w:hint="eastAsia"/>
        </w:rPr>
        <w:t>6</w:t>
      </w:r>
      <w:r w:rsidRPr="001C4FEA">
        <w:rPr>
          <w:rFonts w:hint="eastAsia"/>
        </w:rPr>
        <w:t>階）</w:t>
      </w:r>
    </w:p>
    <w:p w14:paraId="447721F0" w14:textId="227F6102" w:rsidR="00DC25E9" w:rsidRPr="000115D2" w:rsidRDefault="00DC25E9" w:rsidP="00CF7672">
      <w:pPr>
        <w:ind w:firstLineChars="1253" w:firstLine="2631"/>
      </w:pPr>
      <w:r>
        <w:rPr>
          <w:rFonts w:hint="eastAsia"/>
        </w:rPr>
        <w:t>※オリエンテーションは</w:t>
      </w:r>
      <w:r w:rsidRPr="00DC25E9">
        <w:rPr>
          <w:rFonts w:hint="eastAsia"/>
        </w:rPr>
        <w:t>受講要件</w:t>
      </w:r>
      <w:r w:rsidR="0023478C">
        <w:rPr>
          <w:rFonts w:hint="eastAsia"/>
        </w:rPr>
        <w:t>の</w:t>
      </w:r>
      <w:r w:rsidRPr="00DC25E9">
        <w:rPr>
          <w:rFonts w:hint="eastAsia"/>
        </w:rPr>
        <w:t>事前面談</w:t>
      </w:r>
      <w:r>
        <w:rPr>
          <w:rFonts w:hint="eastAsia"/>
        </w:rPr>
        <w:t xml:space="preserve"> </w:t>
      </w:r>
      <w:r>
        <w:rPr>
          <w:rFonts w:hint="eastAsia"/>
        </w:rPr>
        <w:t>に該当します。</w:t>
      </w:r>
    </w:p>
    <w:p w14:paraId="295DBAC6" w14:textId="77777777" w:rsidR="00476F03" w:rsidRPr="0072623B" w:rsidRDefault="00476F03" w:rsidP="00DE40D2">
      <w:pPr>
        <w:spacing w:beforeLines="50" w:before="180"/>
        <w:ind w:firstLineChars="202" w:firstLine="424"/>
        <w:rPr>
          <w:b/>
          <w:bCs/>
        </w:rPr>
      </w:pPr>
      <w:r w:rsidRPr="00452BE0">
        <w:rPr>
          <w:rFonts w:hint="eastAsia"/>
        </w:rPr>
        <w:t>受</w:t>
      </w:r>
      <w:r w:rsidR="00E2520F" w:rsidRPr="00452BE0">
        <w:rPr>
          <w:rFonts w:hint="eastAsia"/>
        </w:rPr>
        <w:t xml:space="preserve"> </w:t>
      </w:r>
      <w:r w:rsidRPr="00452BE0">
        <w:rPr>
          <w:rFonts w:hint="eastAsia"/>
        </w:rPr>
        <w:t>講</w:t>
      </w:r>
      <w:r w:rsidR="00E2520F" w:rsidRPr="00452BE0">
        <w:rPr>
          <w:rFonts w:hint="eastAsia"/>
        </w:rPr>
        <w:t xml:space="preserve"> </w:t>
      </w:r>
      <w:r w:rsidRPr="00452BE0">
        <w:rPr>
          <w:rFonts w:hint="eastAsia"/>
        </w:rPr>
        <w:t>料：</w:t>
      </w:r>
      <w:r w:rsidRPr="0072623B">
        <w:rPr>
          <w:rFonts w:hint="eastAsia"/>
          <w:b/>
          <w:bCs/>
        </w:rPr>
        <w:t>７０</w:t>
      </w:r>
      <w:r w:rsidRPr="0072623B">
        <w:rPr>
          <w:rFonts w:hint="eastAsia"/>
          <w:b/>
          <w:bCs/>
        </w:rPr>
        <w:t>,</w:t>
      </w:r>
      <w:r w:rsidRPr="0072623B">
        <w:rPr>
          <w:rFonts w:hint="eastAsia"/>
          <w:b/>
          <w:bCs/>
        </w:rPr>
        <w:t>０００円</w:t>
      </w:r>
    </w:p>
    <w:p w14:paraId="0BD2F574" w14:textId="77777777" w:rsidR="00476F03" w:rsidRPr="00452BE0" w:rsidRDefault="00E2520F" w:rsidP="00E2520F">
      <w:pPr>
        <w:ind w:firstLineChars="702" w:firstLine="1474"/>
      </w:pPr>
      <w:r w:rsidRPr="00452BE0">
        <w:rPr>
          <w:rFonts w:hint="eastAsia"/>
        </w:rPr>
        <w:t>※</w:t>
      </w:r>
      <w:r w:rsidRPr="00452BE0">
        <w:rPr>
          <w:rFonts w:hint="eastAsia"/>
        </w:rPr>
        <w:t xml:space="preserve"> </w:t>
      </w:r>
      <w:r w:rsidR="00476F03" w:rsidRPr="00452BE0">
        <w:rPr>
          <w:rFonts w:hint="eastAsia"/>
        </w:rPr>
        <w:t>実施後は費用の返還をいたしませんので、あらかじめご了承ください</w:t>
      </w:r>
    </w:p>
    <w:p w14:paraId="371F2D78" w14:textId="77777777" w:rsidR="008F111D" w:rsidRPr="00452BE0" w:rsidRDefault="007A062D" w:rsidP="00DE40D2">
      <w:pPr>
        <w:spacing w:beforeLines="50" w:before="180"/>
        <w:ind w:firstLineChars="202" w:firstLine="424"/>
      </w:pPr>
      <w:r>
        <w:rPr>
          <w:noProof/>
        </w:rPr>
        <mc:AlternateContent>
          <mc:Choice Requires="wps">
            <w:drawing>
              <wp:anchor distT="0" distB="0" distL="114300" distR="114300" simplePos="0" relativeHeight="251659264" behindDoc="0" locked="0" layoutInCell="1" allowOverlap="1" wp14:anchorId="33F9A2F0" wp14:editId="0AECAB68">
                <wp:simplePos x="0" y="0"/>
                <wp:positionH relativeFrom="column">
                  <wp:posOffset>243840</wp:posOffset>
                </wp:positionH>
                <wp:positionV relativeFrom="paragraph">
                  <wp:posOffset>320675</wp:posOffset>
                </wp:positionV>
                <wp:extent cx="5238750" cy="3619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6195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1BD6C" w14:textId="77777777" w:rsidR="008F111D" w:rsidRPr="008F111D" w:rsidRDefault="008F111D" w:rsidP="00DE40D2">
                            <w:pPr>
                              <w:spacing w:beforeLines="20" w:before="72" w:afterLines="20" w:after="72"/>
                              <w:rPr>
                                <w:sz w:val="24"/>
                              </w:rPr>
                            </w:pPr>
                            <w:r w:rsidRPr="008F111D">
                              <w:rPr>
                                <w:rFonts w:hint="eastAsia"/>
                                <w:sz w:val="24"/>
                              </w:rPr>
                              <w:t>申し込みについて</w:t>
                            </w:r>
                          </w:p>
                          <w:p w14:paraId="3F9CA988" w14:textId="77777777" w:rsidR="008F111D" w:rsidRDefault="008F11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9A2F0" id="Rectangle 3" o:spid="_x0000_s1026" style="position:absolute;left:0;text-align:left;margin-left:19.2pt;margin-top:25.25pt;width:41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" fillcolor="#bfbfbf [2412]" stroked="f">
                <v:textbox inset="5.85pt,.7pt,5.85pt,.7pt">
                  <w:txbxContent>
                    <w:p w14:paraId="2C11BD6C" w14:textId="77777777" w:rsidR="008F111D" w:rsidRPr="008F111D" w:rsidRDefault="008F111D" w:rsidP="00DE40D2">
                      <w:pPr>
                        <w:spacing w:beforeLines="20" w:before="72" w:afterLines="20" w:after="72"/>
                        <w:rPr>
                          <w:sz w:val="24"/>
                        </w:rPr>
                      </w:pPr>
                      <w:r w:rsidRPr="008F111D">
                        <w:rPr>
                          <w:rFonts w:hint="eastAsia"/>
                          <w:sz w:val="24"/>
                        </w:rPr>
                        <w:t>申し込みについて</w:t>
                      </w:r>
                    </w:p>
                    <w:p w14:paraId="3F9CA988" w14:textId="77777777" w:rsidR="008F111D" w:rsidRDefault="008F111D"/>
                  </w:txbxContent>
                </v:textbox>
              </v:rect>
            </w:pict>
          </mc:Fallback>
        </mc:AlternateContent>
      </w:r>
    </w:p>
    <w:p w14:paraId="422035A0" w14:textId="77777777" w:rsidR="008F111D" w:rsidRPr="00452BE0" w:rsidRDefault="008F111D" w:rsidP="00DE40D2">
      <w:pPr>
        <w:spacing w:beforeLines="50" w:before="180" w:afterLines="50" w:after="180"/>
        <w:ind w:leftChars="202" w:left="1417" w:hangingChars="473" w:hanging="993"/>
      </w:pPr>
    </w:p>
    <w:p w14:paraId="68B61D94" w14:textId="77777777" w:rsidR="00FD2EAF" w:rsidRPr="00452BE0" w:rsidRDefault="00FD2EAF" w:rsidP="00DE40D2">
      <w:pPr>
        <w:spacing w:beforeLines="50" w:before="180" w:afterLines="50" w:after="180"/>
        <w:ind w:leftChars="202" w:left="1417" w:hangingChars="473" w:hanging="993"/>
      </w:pPr>
      <w:r w:rsidRPr="00452BE0">
        <w:rPr>
          <w:rFonts w:hint="eastAsia"/>
        </w:rPr>
        <w:t>受講申込：</w:t>
      </w:r>
      <w:r w:rsidR="00AB654B" w:rsidRPr="000115D2">
        <w:rPr>
          <w:rFonts w:hint="eastAsia"/>
        </w:rPr>
        <w:t>同封の</w:t>
      </w:r>
      <w:r w:rsidR="00AB654B">
        <w:rPr>
          <w:rFonts w:hint="eastAsia"/>
        </w:rPr>
        <w:t>申込書に</w:t>
      </w:r>
      <w:r w:rsidRPr="00452BE0">
        <w:rPr>
          <w:rFonts w:hint="eastAsia"/>
        </w:rPr>
        <w:t>必要事項を記入し、申込期限までに下記まで郵送してください。</w:t>
      </w:r>
    </w:p>
    <w:p w14:paraId="2D99AA88" w14:textId="77777777" w:rsidR="00FD2EAF" w:rsidRPr="00452BE0" w:rsidRDefault="007A062D" w:rsidP="008F111D">
      <w:pPr>
        <w:rPr>
          <w:sz w:val="22"/>
        </w:rPr>
      </w:pPr>
      <w:r>
        <w:rPr>
          <w:noProof/>
        </w:rPr>
        <mc:AlternateContent>
          <mc:Choice Requires="wps">
            <w:drawing>
              <wp:anchor distT="0" distB="0" distL="114300" distR="114300" simplePos="0" relativeHeight="251658240" behindDoc="0" locked="0" layoutInCell="1" allowOverlap="1" wp14:anchorId="34785C92" wp14:editId="088411D4">
                <wp:simplePos x="0" y="0"/>
                <wp:positionH relativeFrom="column">
                  <wp:posOffset>967740</wp:posOffset>
                </wp:positionH>
                <wp:positionV relativeFrom="paragraph">
                  <wp:posOffset>-3175</wp:posOffset>
                </wp:positionV>
                <wp:extent cx="4095750" cy="6000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600075"/>
                        </a:xfrm>
                        <a:prstGeom prst="rect">
                          <a:avLst/>
                        </a:prstGeom>
                        <a:solidFill>
                          <a:srgbClr val="FFFFFF"/>
                        </a:solidFill>
                        <a:ln w="9525">
                          <a:solidFill>
                            <a:srgbClr val="000000"/>
                          </a:solidFill>
                          <a:miter lim="800000"/>
                          <a:headEnd/>
                          <a:tailEnd/>
                        </a:ln>
                      </wps:spPr>
                      <wps:txbx>
                        <w:txbxContent>
                          <w:p w14:paraId="17263D42" w14:textId="77777777" w:rsidR="008F111D" w:rsidRDefault="008F111D" w:rsidP="00DE40D2">
                            <w:pPr>
                              <w:spacing w:beforeLines="20" w:before="72"/>
                            </w:pPr>
                            <w:r>
                              <w:rPr>
                                <w:rFonts w:hint="eastAsia"/>
                              </w:rPr>
                              <w:t>〒</w:t>
                            </w:r>
                            <w:r>
                              <w:rPr>
                                <w:rFonts w:hint="eastAsia"/>
                              </w:rPr>
                              <w:t>640-8319</w:t>
                            </w:r>
                            <w:r>
                              <w:rPr>
                                <w:rFonts w:hint="eastAsia"/>
                              </w:rPr>
                              <w:t xml:space="preserve">　和歌山市手平</w:t>
                            </w:r>
                            <w:r>
                              <w:rPr>
                                <w:rFonts w:hint="eastAsia"/>
                              </w:rPr>
                              <w:t>2</w:t>
                            </w:r>
                            <w:r>
                              <w:rPr>
                                <w:rFonts w:hint="eastAsia"/>
                              </w:rPr>
                              <w:t>丁目</w:t>
                            </w:r>
                            <w:r>
                              <w:rPr>
                                <w:rFonts w:hint="eastAsia"/>
                              </w:rPr>
                              <w:t>1</w:t>
                            </w:r>
                            <w:r>
                              <w:rPr>
                                <w:rFonts w:hint="eastAsia"/>
                              </w:rPr>
                              <w:t>－</w:t>
                            </w:r>
                            <w:r>
                              <w:rPr>
                                <w:rFonts w:hint="eastAsia"/>
                              </w:rPr>
                              <w:t>2</w:t>
                            </w:r>
                            <w:r>
                              <w:rPr>
                                <w:rFonts w:hint="eastAsia"/>
                              </w:rPr>
                              <w:t xml:space="preserve">　</w:t>
                            </w:r>
                            <w:r>
                              <w:rPr>
                                <w:rFonts w:hint="eastAsia"/>
                              </w:rPr>
                              <w:t xml:space="preserve"> </w:t>
                            </w:r>
                            <w:r>
                              <w:rPr>
                                <w:rFonts w:hint="eastAsia"/>
                              </w:rPr>
                              <w:t>和歌山ビッグ愛６階</w:t>
                            </w:r>
                          </w:p>
                          <w:p w14:paraId="3108D6EF" w14:textId="77777777" w:rsidR="008F111D" w:rsidRPr="008F111D" w:rsidRDefault="008F111D" w:rsidP="008F111D">
                            <w:pPr>
                              <w:ind w:firstLineChars="600" w:firstLine="1320"/>
                              <w:rPr>
                                <w:sz w:val="22"/>
                              </w:rPr>
                            </w:pPr>
                            <w:r w:rsidRPr="008F111D">
                              <w:rPr>
                                <w:rFonts w:hint="eastAsia"/>
                                <w:sz w:val="22"/>
                              </w:rPr>
                              <w:t>一般社団法人</w:t>
                            </w:r>
                            <w:r>
                              <w:rPr>
                                <w:rFonts w:hint="eastAsia"/>
                                <w:sz w:val="22"/>
                              </w:rPr>
                              <w:t xml:space="preserve"> </w:t>
                            </w:r>
                            <w:r w:rsidRPr="008F111D">
                              <w:rPr>
                                <w:rFonts w:hint="eastAsia"/>
                                <w:sz w:val="22"/>
                              </w:rPr>
                              <w:t>和歌山県社会福祉士会</w:t>
                            </w:r>
                          </w:p>
                          <w:p w14:paraId="3B2A4D04" w14:textId="77777777" w:rsidR="008F111D" w:rsidRPr="008F111D" w:rsidRDefault="008F11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85C92" id="Rectangle 2" o:spid="_x0000_s1027" style="position:absolute;left:0;text-align:left;margin-left:76.2pt;margin-top:-.25pt;width:32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">
                <v:textbox inset="5.85pt,.7pt,5.85pt,.7pt">
                  <w:txbxContent>
                    <w:p w14:paraId="17263D42" w14:textId="77777777" w:rsidR="008F111D" w:rsidRDefault="008F111D" w:rsidP="00DE40D2">
                      <w:pPr>
                        <w:spacing w:beforeLines="20" w:before="72"/>
                      </w:pPr>
                      <w:r>
                        <w:rPr>
                          <w:rFonts w:hint="eastAsia"/>
                        </w:rPr>
                        <w:t>〒</w:t>
                      </w:r>
                      <w:r>
                        <w:rPr>
                          <w:rFonts w:hint="eastAsia"/>
                        </w:rPr>
                        <w:t>640-8319</w:t>
                      </w:r>
                      <w:r>
                        <w:rPr>
                          <w:rFonts w:hint="eastAsia"/>
                        </w:rPr>
                        <w:t xml:space="preserve">　和歌山市手平</w:t>
                      </w:r>
                      <w:r>
                        <w:rPr>
                          <w:rFonts w:hint="eastAsia"/>
                        </w:rPr>
                        <w:t>2</w:t>
                      </w:r>
                      <w:r>
                        <w:rPr>
                          <w:rFonts w:hint="eastAsia"/>
                        </w:rPr>
                        <w:t>丁目</w:t>
                      </w:r>
                      <w:r>
                        <w:rPr>
                          <w:rFonts w:hint="eastAsia"/>
                        </w:rPr>
                        <w:t>1</w:t>
                      </w:r>
                      <w:r>
                        <w:rPr>
                          <w:rFonts w:hint="eastAsia"/>
                        </w:rPr>
                        <w:t>－</w:t>
                      </w:r>
                      <w:r>
                        <w:rPr>
                          <w:rFonts w:hint="eastAsia"/>
                        </w:rPr>
                        <w:t>2</w:t>
                      </w:r>
                      <w:r>
                        <w:rPr>
                          <w:rFonts w:hint="eastAsia"/>
                        </w:rPr>
                        <w:t xml:space="preserve">　</w:t>
                      </w:r>
                      <w:r>
                        <w:rPr>
                          <w:rFonts w:hint="eastAsia"/>
                        </w:rPr>
                        <w:t xml:space="preserve"> </w:t>
                      </w:r>
                      <w:r>
                        <w:rPr>
                          <w:rFonts w:hint="eastAsia"/>
                        </w:rPr>
                        <w:t>和歌山ビッグ愛６階</w:t>
                      </w:r>
                    </w:p>
                    <w:p w14:paraId="3108D6EF" w14:textId="77777777" w:rsidR="008F111D" w:rsidRPr="008F111D" w:rsidRDefault="008F111D" w:rsidP="008F111D">
                      <w:pPr>
                        <w:ind w:firstLineChars="600" w:firstLine="1320"/>
                        <w:rPr>
                          <w:sz w:val="22"/>
                        </w:rPr>
                      </w:pPr>
                      <w:r w:rsidRPr="008F111D">
                        <w:rPr>
                          <w:rFonts w:hint="eastAsia"/>
                          <w:sz w:val="22"/>
                        </w:rPr>
                        <w:t>一般社団法人</w:t>
                      </w:r>
                      <w:r>
                        <w:rPr>
                          <w:rFonts w:hint="eastAsia"/>
                          <w:sz w:val="22"/>
                        </w:rPr>
                        <w:t xml:space="preserve"> </w:t>
                      </w:r>
                      <w:r w:rsidRPr="008F111D">
                        <w:rPr>
                          <w:rFonts w:hint="eastAsia"/>
                          <w:sz w:val="22"/>
                        </w:rPr>
                        <w:t>和歌山県社会福祉士会</w:t>
                      </w:r>
                    </w:p>
                    <w:p w14:paraId="3B2A4D04" w14:textId="77777777" w:rsidR="008F111D" w:rsidRPr="008F111D" w:rsidRDefault="008F111D"/>
                  </w:txbxContent>
                </v:textbox>
              </v:rect>
            </w:pict>
          </mc:Fallback>
        </mc:AlternateContent>
      </w:r>
      <w:r w:rsidR="008F111D" w:rsidRPr="00452BE0">
        <w:rPr>
          <w:rFonts w:hint="eastAsia"/>
        </w:rPr>
        <w:t xml:space="preserve">　　　　　</w:t>
      </w:r>
    </w:p>
    <w:p w14:paraId="7B2FEF3B" w14:textId="77777777" w:rsidR="00FD2EAF" w:rsidRPr="00452BE0" w:rsidRDefault="00FD2EAF" w:rsidP="00DE40D2">
      <w:pPr>
        <w:spacing w:beforeLines="50" w:before="180" w:afterLines="50" w:after="180"/>
        <w:ind w:leftChars="202" w:left="1417" w:hangingChars="473" w:hanging="993"/>
      </w:pPr>
    </w:p>
    <w:p w14:paraId="78F9A3BD" w14:textId="654034FF" w:rsidR="00FD2EAF" w:rsidRPr="006D72BC" w:rsidRDefault="00FD2EAF" w:rsidP="00FD2EAF">
      <w:pPr>
        <w:ind w:firstLineChars="202" w:firstLine="426"/>
        <w:rPr>
          <w:b/>
          <w:bCs/>
          <w:u w:val="single"/>
        </w:rPr>
      </w:pPr>
      <w:r w:rsidRPr="006D72BC">
        <w:rPr>
          <w:rFonts w:hint="eastAsia"/>
          <w:b/>
          <w:bCs/>
          <w:u w:val="single"/>
        </w:rPr>
        <w:t>申込期限：２０</w:t>
      </w:r>
      <w:r w:rsidR="00D16FB4" w:rsidRPr="006D72BC">
        <w:rPr>
          <w:rFonts w:hint="eastAsia"/>
          <w:b/>
          <w:bCs/>
          <w:u w:val="single"/>
        </w:rPr>
        <w:t>２</w:t>
      </w:r>
      <w:r w:rsidR="006D72BC" w:rsidRPr="006D72BC">
        <w:rPr>
          <w:rFonts w:hint="eastAsia"/>
          <w:b/>
          <w:bCs/>
          <w:u w:val="single"/>
        </w:rPr>
        <w:t>５</w:t>
      </w:r>
      <w:r w:rsidRPr="006D72BC">
        <w:rPr>
          <w:rFonts w:hint="eastAsia"/>
          <w:b/>
          <w:bCs/>
          <w:u w:val="single"/>
        </w:rPr>
        <w:t>年</w:t>
      </w:r>
      <w:r w:rsidR="00B022F3" w:rsidRPr="006D72BC">
        <w:rPr>
          <w:rFonts w:hint="eastAsia"/>
          <w:b/>
          <w:bCs/>
          <w:u w:val="single"/>
        </w:rPr>
        <w:t>７</w:t>
      </w:r>
      <w:r w:rsidRPr="006D72BC">
        <w:rPr>
          <w:rFonts w:hint="eastAsia"/>
          <w:b/>
          <w:bCs/>
          <w:u w:val="single"/>
        </w:rPr>
        <w:t>月</w:t>
      </w:r>
      <w:r w:rsidR="006D72BC" w:rsidRPr="006D72BC">
        <w:rPr>
          <w:rFonts w:hint="eastAsia"/>
          <w:b/>
          <w:bCs/>
          <w:u w:val="single"/>
        </w:rPr>
        <w:t>９</w:t>
      </w:r>
      <w:r w:rsidR="00EF2ECB" w:rsidRPr="006D72BC">
        <w:rPr>
          <w:rFonts w:hint="eastAsia"/>
          <w:b/>
          <w:bCs/>
          <w:u w:val="single"/>
        </w:rPr>
        <w:t>日（</w:t>
      </w:r>
      <w:r w:rsidR="001C4FEA" w:rsidRPr="006D72BC">
        <w:rPr>
          <w:rFonts w:hint="eastAsia"/>
          <w:b/>
          <w:bCs/>
          <w:u w:val="single"/>
        </w:rPr>
        <w:t>水</w:t>
      </w:r>
      <w:r w:rsidRPr="006D72BC">
        <w:rPr>
          <w:rFonts w:hint="eastAsia"/>
          <w:b/>
          <w:bCs/>
          <w:u w:val="single"/>
        </w:rPr>
        <w:t>）</w:t>
      </w:r>
    </w:p>
    <w:p w14:paraId="1C0B8CDD" w14:textId="74544CA0" w:rsidR="00FD2EAF" w:rsidRPr="00452BE0" w:rsidRDefault="00FD2EAF" w:rsidP="00DE40D2">
      <w:pPr>
        <w:spacing w:beforeLines="50" w:before="180"/>
        <w:ind w:firstLineChars="202" w:firstLine="424"/>
      </w:pPr>
      <w:r w:rsidRPr="001C4FEA">
        <w:rPr>
          <w:rFonts w:hint="eastAsia"/>
        </w:rPr>
        <w:t>受講の可否：申込時期に関わらず、</w:t>
      </w:r>
      <w:r w:rsidR="00B022F3" w:rsidRPr="00BD661E">
        <w:rPr>
          <w:rFonts w:hint="eastAsia"/>
        </w:rPr>
        <w:t>７月２０日頃</w:t>
      </w:r>
      <w:r w:rsidRPr="001C4FEA">
        <w:rPr>
          <w:rFonts w:hint="eastAsia"/>
        </w:rPr>
        <w:t>に文書で回答</w:t>
      </w:r>
      <w:r w:rsidRPr="00452BE0">
        <w:rPr>
          <w:rFonts w:hint="eastAsia"/>
        </w:rPr>
        <w:t>します。</w:t>
      </w:r>
    </w:p>
    <w:p w14:paraId="0227AFDD" w14:textId="77777777" w:rsidR="00FD2EAF" w:rsidRPr="00452BE0" w:rsidRDefault="00FD2EAF" w:rsidP="00FD2EAF">
      <w:pPr>
        <w:ind w:firstLineChars="802" w:firstLine="1684"/>
      </w:pPr>
      <w:r w:rsidRPr="00452BE0">
        <w:rPr>
          <w:rFonts w:hint="eastAsia"/>
        </w:rPr>
        <w:t>受講費は受講可否が決定してからお支払いください。</w:t>
      </w:r>
    </w:p>
    <w:p w14:paraId="47925FE4" w14:textId="77777777" w:rsidR="008F111D" w:rsidRPr="00452BE0" w:rsidRDefault="008F111D" w:rsidP="008F111D"/>
    <w:p w14:paraId="557586EB" w14:textId="44214A19" w:rsidR="008F111D" w:rsidRPr="00452BE0" w:rsidRDefault="008F111D" w:rsidP="008F111D">
      <w:pPr>
        <w:pStyle w:val="a9"/>
        <w:numPr>
          <w:ilvl w:val="0"/>
          <w:numId w:val="2"/>
        </w:numPr>
        <w:ind w:leftChars="0" w:left="851" w:hanging="425"/>
      </w:pPr>
      <w:r w:rsidRPr="00452BE0">
        <w:rPr>
          <w:rFonts w:hint="eastAsia"/>
        </w:rPr>
        <w:t>申込多数の場合は、前年度からの継続あるいは生涯研修制度基礎課程（基礎研修Ⅲ）修了者を優先します。</w:t>
      </w:r>
    </w:p>
    <w:p w14:paraId="18C5D518" w14:textId="77777777" w:rsidR="008F111D" w:rsidRDefault="008F111D" w:rsidP="008F111D">
      <w:pPr>
        <w:pStyle w:val="a9"/>
        <w:numPr>
          <w:ilvl w:val="0"/>
          <w:numId w:val="2"/>
        </w:numPr>
        <w:ind w:leftChars="0" w:left="851" w:hanging="425"/>
      </w:pPr>
      <w:r w:rsidRPr="00452BE0">
        <w:rPr>
          <w:rFonts w:hint="eastAsia"/>
        </w:rPr>
        <w:t>担当</w:t>
      </w:r>
      <w:r w:rsidR="009C5708" w:rsidRPr="00452BE0">
        <w:rPr>
          <w:rFonts w:hint="eastAsia"/>
        </w:rPr>
        <w:t>スーパーバイザーについては、</w:t>
      </w:r>
      <w:r w:rsidRPr="00452BE0">
        <w:rPr>
          <w:rFonts w:hint="eastAsia"/>
        </w:rPr>
        <w:t>本会で調整しますので、選択することはできません。</w:t>
      </w:r>
      <w:r w:rsidRPr="00452BE0">
        <w:br/>
      </w:r>
      <w:r w:rsidRPr="00452BE0">
        <w:rPr>
          <w:rFonts w:hint="eastAsia"/>
        </w:rPr>
        <w:t>（ス</w:t>
      </w:r>
      <w:r w:rsidR="00CF7672">
        <w:rPr>
          <w:rFonts w:hint="eastAsia"/>
        </w:rPr>
        <w:t>ーパーバイザーは日本社会福祉士会ホームページに名前が出ています）</w:t>
      </w:r>
    </w:p>
    <w:p w14:paraId="46DD5459" w14:textId="77777777" w:rsidR="00790AB5" w:rsidRPr="00452BE0" w:rsidRDefault="00790AB5" w:rsidP="00AB654B">
      <w:pPr>
        <w:pStyle w:val="a5"/>
      </w:pPr>
      <w:r w:rsidRPr="00452BE0">
        <w:rPr>
          <w:rFonts w:hint="eastAsia"/>
        </w:rPr>
        <w:t>以上</w:t>
      </w:r>
    </w:p>
    <w:sectPr w:rsidR="00790AB5" w:rsidRPr="00452BE0" w:rsidSect="000D11BB">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753C" w14:textId="77777777" w:rsidR="00963983" w:rsidRDefault="00963983" w:rsidP="00FF0BA8">
      <w:r>
        <w:separator/>
      </w:r>
    </w:p>
  </w:endnote>
  <w:endnote w:type="continuationSeparator" w:id="0">
    <w:p w14:paraId="745334A6" w14:textId="77777777" w:rsidR="00963983" w:rsidRDefault="00963983" w:rsidP="00FF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3998" w14:textId="77777777" w:rsidR="00963983" w:rsidRDefault="00963983" w:rsidP="00FF0BA8">
      <w:r>
        <w:separator/>
      </w:r>
    </w:p>
  </w:footnote>
  <w:footnote w:type="continuationSeparator" w:id="0">
    <w:p w14:paraId="62A0AA39" w14:textId="77777777" w:rsidR="00963983" w:rsidRDefault="00963983" w:rsidP="00FF0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7443C"/>
    <w:multiLevelType w:val="hybridMultilevel"/>
    <w:tmpl w:val="EE06E520"/>
    <w:lvl w:ilvl="0" w:tplc="B7664C9A">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68722F52"/>
    <w:multiLevelType w:val="hybridMultilevel"/>
    <w:tmpl w:val="4120D886"/>
    <w:lvl w:ilvl="0" w:tplc="17B869F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2C70490"/>
    <w:multiLevelType w:val="hybridMultilevel"/>
    <w:tmpl w:val="8AA2CC2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29779135">
    <w:abstractNumId w:val="2"/>
  </w:num>
  <w:num w:numId="2" w16cid:durableId="60641000">
    <w:abstractNumId w:val="1"/>
  </w:num>
  <w:num w:numId="3" w16cid:durableId="110600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9D"/>
    <w:rsid w:val="000115D2"/>
    <w:rsid w:val="0006771F"/>
    <w:rsid w:val="00082DAC"/>
    <w:rsid w:val="00087734"/>
    <w:rsid w:val="00097851"/>
    <w:rsid w:val="000D11BB"/>
    <w:rsid w:val="000D19DA"/>
    <w:rsid w:val="000E248F"/>
    <w:rsid w:val="000E3519"/>
    <w:rsid w:val="000E3A61"/>
    <w:rsid w:val="00106DBC"/>
    <w:rsid w:val="00165F1E"/>
    <w:rsid w:val="00183B4D"/>
    <w:rsid w:val="001B36EC"/>
    <w:rsid w:val="001B507F"/>
    <w:rsid w:val="001B6558"/>
    <w:rsid w:val="001B78C7"/>
    <w:rsid w:val="001C4FEA"/>
    <w:rsid w:val="001D0A43"/>
    <w:rsid w:val="001E1331"/>
    <w:rsid w:val="001F106D"/>
    <w:rsid w:val="001F122F"/>
    <w:rsid w:val="0021532A"/>
    <w:rsid w:val="00225B32"/>
    <w:rsid w:val="0023478C"/>
    <w:rsid w:val="0024788C"/>
    <w:rsid w:val="002C7005"/>
    <w:rsid w:val="003215FC"/>
    <w:rsid w:val="00350970"/>
    <w:rsid w:val="003A106A"/>
    <w:rsid w:val="003B151B"/>
    <w:rsid w:val="00452BE0"/>
    <w:rsid w:val="00476F03"/>
    <w:rsid w:val="0051468C"/>
    <w:rsid w:val="005228E3"/>
    <w:rsid w:val="005B394E"/>
    <w:rsid w:val="005E1686"/>
    <w:rsid w:val="00663CDD"/>
    <w:rsid w:val="00682C55"/>
    <w:rsid w:val="006D192A"/>
    <w:rsid w:val="006D72BC"/>
    <w:rsid w:val="006E51CC"/>
    <w:rsid w:val="006E70C4"/>
    <w:rsid w:val="006F12EF"/>
    <w:rsid w:val="00724BC9"/>
    <w:rsid w:val="0072623B"/>
    <w:rsid w:val="00790AB5"/>
    <w:rsid w:val="00793E5F"/>
    <w:rsid w:val="007A062D"/>
    <w:rsid w:val="007B2CAC"/>
    <w:rsid w:val="007C0911"/>
    <w:rsid w:val="007C0C4C"/>
    <w:rsid w:val="007C5F1A"/>
    <w:rsid w:val="007E6BAD"/>
    <w:rsid w:val="007F547D"/>
    <w:rsid w:val="0082009F"/>
    <w:rsid w:val="00840813"/>
    <w:rsid w:val="00892689"/>
    <w:rsid w:val="008C3E4D"/>
    <w:rsid w:val="008E0F14"/>
    <w:rsid w:val="008F111D"/>
    <w:rsid w:val="0092645D"/>
    <w:rsid w:val="009414B4"/>
    <w:rsid w:val="00963983"/>
    <w:rsid w:val="00971C34"/>
    <w:rsid w:val="00980157"/>
    <w:rsid w:val="009A19CD"/>
    <w:rsid w:val="009B4E68"/>
    <w:rsid w:val="009C3BBD"/>
    <w:rsid w:val="009C5708"/>
    <w:rsid w:val="00A42A46"/>
    <w:rsid w:val="00AB383B"/>
    <w:rsid w:val="00AB654B"/>
    <w:rsid w:val="00AD5A04"/>
    <w:rsid w:val="00AE773F"/>
    <w:rsid w:val="00B022F3"/>
    <w:rsid w:val="00B80CA5"/>
    <w:rsid w:val="00BD0B6D"/>
    <w:rsid w:val="00BD661E"/>
    <w:rsid w:val="00C25D53"/>
    <w:rsid w:val="00C5124E"/>
    <w:rsid w:val="00C740D8"/>
    <w:rsid w:val="00C9070F"/>
    <w:rsid w:val="00CA1DE0"/>
    <w:rsid w:val="00CC4411"/>
    <w:rsid w:val="00CF7672"/>
    <w:rsid w:val="00D064BB"/>
    <w:rsid w:val="00D13980"/>
    <w:rsid w:val="00D16FB4"/>
    <w:rsid w:val="00D6743E"/>
    <w:rsid w:val="00D7601E"/>
    <w:rsid w:val="00D912AB"/>
    <w:rsid w:val="00DB5351"/>
    <w:rsid w:val="00DC25E9"/>
    <w:rsid w:val="00DC5116"/>
    <w:rsid w:val="00DE40D2"/>
    <w:rsid w:val="00E2520F"/>
    <w:rsid w:val="00E532CE"/>
    <w:rsid w:val="00E93C90"/>
    <w:rsid w:val="00E93D4B"/>
    <w:rsid w:val="00EA2509"/>
    <w:rsid w:val="00EC2704"/>
    <w:rsid w:val="00ED5C55"/>
    <w:rsid w:val="00EF2ECB"/>
    <w:rsid w:val="00F01E3B"/>
    <w:rsid w:val="00F0349B"/>
    <w:rsid w:val="00F04721"/>
    <w:rsid w:val="00F26A01"/>
    <w:rsid w:val="00F27703"/>
    <w:rsid w:val="00F33B9D"/>
    <w:rsid w:val="00F476AB"/>
    <w:rsid w:val="00F63E9B"/>
    <w:rsid w:val="00FD2EAF"/>
    <w:rsid w:val="00FF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9B854"/>
  <w15:docId w15:val="{3F995D57-17FB-4E15-B9DC-BDFB0789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0AB5"/>
    <w:pPr>
      <w:jc w:val="center"/>
    </w:pPr>
  </w:style>
  <w:style w:type="character" w:customStyle="1" w:styleId="a4">
    <w:name w:val="記 (文字)"/>
    <w:basedOn w:val="a0"/>
    <w:link w:val="a3"/>
    <w:uiPriority w:val="99"/>
    <w:rsid w:val="00790AB5"/>
  </w:style>
  <w:style w:type="paragraph" w:styleId="a5">
    <w:name w:val="Closing"/>
    <w:basedOn w:val="a"/>
    <w:link w:val="a6"/>
    <w:uiPriority w:val="99"/>
    <w:unhideWhenUsed/>
    <w:rsid w:val="00790AB5"/>
    <w:pPr>
      <w:jc w:val="right"/>
    </w:pPr>
  </w:style>
  <w:style w:type="character" w:customStyle="1" w:styleId="a6">
    <w:name w:val="結語 (文字)"/>
    <w:basedOn w:val="a0"/>
    <w:link w:val="a5"/>
    <w:uiPriority w:val="99"/>
    <w:rsid w:val="00790AB5"/>
  </w:style>
  <w:style w:type="paragraph" w:styleId="a7">
    <w:name w:val="Date"/>
    <w:basedOn w:val="a"/>
    <w:next w:val="a"/>
    <w:link w:val="a8"/>
    <w:uiPriority w:val="99"/>
    <w:semiHidden/>
    <w:unhideWhenUsed/>
    <w:rsid w:val="00087734"/>
  </w:style>
  <w:style w:type="character" w:customStyle="1" w:styleId="a8">
    <w:name w:val="日付 (文字)"/>
    <w:basedOn w:val="a0"/>
    <w:link w:val="a7"/>
    <w:uiPriority w:val="99"/>
    <w:semiHidden/>
    <w:rsid w:val="00087734"/>
  </w:style>
  <w:style w:type="paragraph" w:styleId="a9">
    <w:name w:val="List Paragraph"/>
    <w:basedOn w:val="a"/>
    <w:uiPriority w:val="34"/>
    <w:qFormat/>
    <w:rsid w:val="00F26A01"/>
    <w:pPr>
      <w:ind w:leftChars="400" w:left="840"/>
    </w:pPr>
  </w:style>
  <w:style w:type="character" w:styleId="aa">
    <w:name w:val="annotation reference"/>
    <w:basedOn w:val="a0"/>
    <w:uiPriority w:val="99"/>
    <w:semiHidden/>
    <w:unhideWhenUsed/>
    <w:rsid w:val="00183B4D"/>
    <w:rPr>
      <w:sz w:val="18"/>
      <w:szCs w:val="18"/>
    </w:rPr>
  </w:style>
  <w:style w:type="paragraph" w:styleId="ab">
    <w:name w:val="annotation text"/>
    <w:basedOn w:val="a"/>
    <w:link w:val="ac"/>
    <w:uiPriority w:val="99"/>
    <w:semiHidden/>
    <w:unhideWhenUsed/>
    <w:rsid w:val="00183B4D"/>
    <w:pPr>
      <w:jc w:val="left"/>
    </w:pPr>
  </w:style>
  <w:style w:type="character" w:customStyle="1" w:styleId="ac">
    <w:name w:val="コメント文字列 (文字)"/>
    <w:basedOn w:val="a0"/>
    <w:link w:val="ab"/>
    <w:uiPriority w:val="99"/>
    <w:semiHidden/>
    <w:rsid w:val="00183B4D"/>
  </w:style>
  <w:style w:type="paragraph" w:styleId="ad">
    <w:name w:val="annotation subject"/>
    <w:basedOn w:val="ab"/>
    <w:next w:val="ab"/>
    <w:link w:val="ae"/>
    <w:uiPriority w:val="99"/>
    <w:semiHidden/>
    <w:unhideWhenUsed/>
    <w:rsid w:val="00183B4D"/>
    <w:rPr>
      <w:b/>
      <w:bCs/>
    </w:rPr>
  </w:style>
  <w:style w:type="character" w:customStyle="1" w:styleId="ae">
    <w:name w:val="コメント内容 (文字)"/>
    <w:basedOn w:val="ac"/>
    <w:link w:val="ad"/>
    <w:uiPriority w:val="99"/>
    <w:semiHidden/>
    <w:rsid w:val="00183B4D"/>
    <w:rPr>
      <w:b/>
      <w:bCs/>
    </w:rPr>
  </w:style>
  <w:style w:type="paragraph" w:styleId="af">
    <w:name w:val="Balloon Text"/>
    <w:basedOn w:val="a"/>
    <w:link w:val="af0"/>
    <w:uiPriority w:val="99"/>
    <w:semiHidden/>
    <w:unhideWhenUsed/>
    <w:rsid w:val="00183B4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83B4D"/>
    <w:rPr>
      <w:rFonts w:asciiTheme="majorHAnsi" w:eastAsiaTheme="majorEastAsia" w:hAnsiTheme="majorHAnsi" w:cstheme="majorBidi"/>
      <w:sz w:val="18"/>
      <w:szCs w:val="18"/>
    </w:rPr>
  </w:style>
  <w:style w:type="paragraph" w:styleId="af1">
    <w:name w:val="header"/>
    <w:basedOn w:val="a"/>
    <w:link w:val="af2"/>
    <w:uiPriority w:val="99"/>
    <w:unhideWhenUsed/>
    <w:rsid w:val="00FF0BA8"/>
    <w:pPr>
      <w:tabs>
        <w:tab w:val="center" w:pos="4252"/>
        <w:tab w:val="right" w:pos="8504"/>
      </w:tabs>
      <w:snapToGrid w:val="0"/>
    </w:pPr>
  </w:style>
  <w:style w:type="character" w:customStyle="1" w:styleId="af2">
    <w:name w:val="ヘッダー (文字)"/>
    <w:basedOn w:val="a0"/>
    <w:link w:val="af1"/>
    <w:uiPriority w:val="99"/>
    <w:rsid w:val="00FF0BA8"/>
  </w:style>
  <w:style w:type="paragraph" w:styleId="af3">
    <w:name w:val="footer"/>
    <w:basedOn w:val="a"/>
    <w:link w:val="af4"/>
    <w:uiPriority w:val="99"/>
    <w:unhideWhenUsed/>
    <w:rsid w:val="00FF0BA8"/>
    <w:pPr>
      <w:tabs>
        <w:tab w:val="center" w:pos="4252"/>
        <w:tab w:val="right" w:pos="8504"/>
      </w:tabs>
      <w:snapToGrid w:val="0"/>
    </w:pPr>
  </w:style>
  <w:style w:type="character" w:customStyle="1" w:styleId="af4">
    <w:name w:val="フッター (文字)"/>
    <w:basedOn w:val="a0"/>
    <w:link w:val="af3"/>
    <w:uiPriority w:val="99"/>
    <w:rsid w:val="00FF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和歌山県社会福祉士会</dc:creator>
  <cp:lastModifiedBy>Owner</cp:lastModifiedBy>
  <cp:revision>8</cp:revision>
  <cp:lastPrinted>2024-05-28T06:45:00Z</cp:lastPrinted>
  <dcterms:created xsi:type="dcterms:W3CDTF">2024-05-10T10:29:00Z</dcterms:created>
  <dcterms:modified xsi:type="dcterms:W3CDTF">2025-04-16T03:04:00Z</dcterms:modified>
</cp:coreProperties>
</file>