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78E48B2C" w:rsidR="00F56DB4" w:rsidRDefault="00096241" w:rsidP="008C32BD">
      <w:pPr>
        <w:jc w:val="right"/>
      </w:pPr>
      <w:r>
        <w:t>8</w:t>
      </w:r>
      <w:r w:rsidR="00F56DB4">
        <w:rPr>
          <w:rFonts w:hint="eastAsia"/>
        </w:rPr>
        <w:t>月</w:t>
      </w:r>
      <w:r>
        <w:rPr>
          <w:rFonts w:hint="eastAsia"/>
        </w:rPr>
        <w:t>1</w:t>
      </w:r>
      <w:r w:rsidR="00E6610C">
        <w:rPr>
          <w:rFonts w:hint="eastAsia"/>
        </w:rPr>
        <w:t>1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6B0D4FEE" w:rsidR="008C32BD" w:rsidRPr="008C32BD" w:rsidRDefault="00096241" w:rsidP="008C32BD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</w:t>
      </w:r>
      <w:r w:rsidR="008C32BD" w:rsidRPr="008C32BD">
        <w:rPr>
          <w:rFonts w:hint="eastAsia"/>
          <w:sz w:val="28"/>
        </w:rPr>
        <w:t>Ⅰ</w:t>
      </w:r>
    </w:p>
    <w:p w14:paraId="003D1962" w14:textId="1CEB643F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096241">
        <w:rPr>
          <w:rFonts w:hint="eastAsia"/>
          <w:b/>
          <w:sz w:val="48"/>
        </w:rPr>
        <w:t>意思決定の支援</w:t>
      </w:r>
      <w:r w:rsidR="00E6610C">
        <w:rPr>
          <w:rFonts w:hint="eastAsia"/>
          <w:b/>
          <w:sz w:val="48"/>
        </w:rPr>
        <w:t>」</w:t>
      </w:r>
    </w:p>
    <w:p w14:paraId="2F80E84F" w14:textId="5089400E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096241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96241"/>
    <w:rsid w:val="0017576E"/>
    <w:rsid w:val="001D0FE4"/>
    <w:rsid w:val="001D1A55"/>
    <w:rsid w:val="002D3161"/>
    <w:rsid w:val="002D49FD"/>
    <w:rsid w:val="00365D55"/>
    <w:rsid w:val="004A5153"/>
    <w:rsid w:val="004A6329"/>
    <w:rsid w:val="005619BF"/>
    <w:rsid w:val="006922DC"/>
    <w:rsid w:val="006E027D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6610C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dcterms:created xsi:type="dcterms:W3CDTF">2021-07-07T05:52:00Z</dcterms:created>
  <dcterms:modified xsi:type="dcterms:W3CDTF">2021-07-07T05:52:00Z</dcterms:modified>
</cp:coreProperties>
</file>